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D3102" w:rsidRPr="005D3102" w:rsidRDefault="005D3102" w:rsidP="005D3102">
      <w:pPr>
        <w:spacing w:after="0" w:line="0" w:lineRule="atLeast"/>
        <w:ind w:right="-5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</w:t>
      </w:r>
    </w:p>
    <w:p w:rsidR="005D3102" w:rsidRPr="005D3102" w:rsidRDefault="005D3102" w:rsidP="005D3102">
      <w:pPr>
        <w:spacing w:after="0" w:line="0" w:lineRule="atLeast"/>
        <w:ind w:right="-5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Службы ранней помощи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ДПО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Кинельский</w:t>
      </w:r>
      <w:proofErr w:type="spellEnd"/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» </w:t>
      </w:r>
      <w:proofErr w:type="spellStart"/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за 1 пол. 2016 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деятельности: 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3"/>
        </w:numPr>
        <w:spacing w:after="0" w:line="240" w:lineRule="auto"/>
        <w:ind w:left="0" w:right="-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Занятия: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>-    с родителями: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«Сенсорное развитие детей. Развитие продуктивных видов деятельности »;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«Развитие игровой деятельности. Предметная деятельность»;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«Организация режимных процессов в соответствии нагрузок возрастным физиологическим особенностям детей. Рекомендации по совершенствованию организации режима»;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«Адаптация ребенка с проблемами в развитии в ДОУ (от чего зависят характер и длительность адаптационного периода)».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i/>
          <w:sz w:val="28"/>
          <w:szCs w:val="28"/>
        </w:rPr>
        <w:t xml:space="preserve">-   </w:t>
      </w: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детьми:  </w:t>
      </w:r>
    </w:p>
    <w:p w:rsidR="005D3102" w:rsidRPr="005D3102" w:rsidRDefault="005D3102" w:rsidP="005D3102">
      <w:pPr>
        <w:spacing w:after="0" w:line="240" w:lineRule="auto"/>
        <w:ind w:right="-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индивидуальных занятий – </w:t>
      </w:r>
      <w:r w:rsidR="00390037">
        <w:rPr>
          <w:rFonts w:ascii="Times New Roman" w:eastAsia="Times New Roman" w:hAnsi="Times New Roman" w:cs="Times New Roman"/>
          <w:sz w:val="28"/>
          <w:szCs w:val="28"/>
        </w:rPr>
        <w:t>443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102" w:rsidRPr="005D3102" w:rsidRDefault="00390037" w:rsidP="005D3102">
      <w:pPr>
        <w:spacing w:after="0" w:line="240" w:lineRule="auto"/>
        <w:ind w:right="-5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групповых занятий  --  5</w:t>
      </w:r>
      <w:r w:rsidR="005D3102" w:rsidRPr="005D3102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</w:t>
      </w:r>
    </w:p>
    <w:p w:rsidR="005D3102" w:rsidRPr="005D3102" w:rsidRDefault="005D3102" w:rsidP="005D3102">
      <w:pPr>
        <w:spacing w:after="0" w:line="240" w:lineRule="auto"/>
        <w:ind w:right="-5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количество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продолжающих занятия в СРП – 26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102" w:rsidRPr="005D3102" w:rsidRDefault="005D3102" w:rsidP="005D3102">
      <w:pPr>
        <w:spacing w:after="0" w:line="240" w:lineRule="auto"/>
        <w:ind w:right="-5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3"/>
        </w:numPr>
        <w:spacing w:after="0" w:line="240" w:lineRule="auto"/>
        <w:ind w:left="0" w:right="-5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Психологический тренинг 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родителей;</w:t>
      </w:r>
    </w:p>
    <w:p w:rsidR="005D3102" w:rsidRPr="005D3102" w:rsidRDefault="005D3102" w:rsidP="005D3102">
      <w:p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«Синдром эмоционального выгорания» ( Ковшова О.С.-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Pr="005D310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D3102">
        <w:rPr>
          <w:rFonts w:ascii="Times New Roman" w:eastAsia="Times New Roman" w:hAnsi="Times New Roman" w:cs="Times New Roman"/>
          <w:sz w:val="28"/>
          <w:szCs w:val="28"/>
        </w:rPr>
        <w:t>афедрой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общей и специальной психологии мед. университета, д.м.н., профессор. </w:t>
      </w:r>
    </w:p>
    <w:p w:rsidR="005D3102" w:rsidRPr="005D3102" w:rsidRDefault="005D3102" w:rsidP="005D3102">
      <w:p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3"/>
        </w:num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стол: 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«Работа СРП, направленная на оптимальное развитие ребенка с особыми нуждами, его реабилитации и социальной адаптации»</w:t>
      </w:r>
    </w:p>
    <w:p w:rsidR="005D3102" w:rsidRPr="005D3102" w:rsidRDefault="005D3102" w:rsidP="005D3102">
      <w:pPr>
        <w:spacing w:after="0" w:line="240" w:lineRule="auto"/>
        <w:ind w:left="720" w:right="-56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3"/>
        </w:num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sz w:val="28"/>
          <w:szCs w:val="28"/>
        </w:rPr>
        <w:t>База данных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D3102" w:rsidRPr="005D3102" w:rsidRDefault="005D3102" w:rsidP="005D3102">
      <w:p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В рамках аналитической деятельности была проведена корректировка базы данных о детях с проблемами в развитии, собран банк данных о детях от 0 до 3-х лет, имеющих проблемы здоровья и развития в пос. Алексеевка;</w:t>
      </w:r>
    </w:p>
    <w:p w:rsidR="005D3102" w:rsidRPr="005D3102" w:rsidRDefault="005D3102" w:rsidP="005D3102">
      <w:pPr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 - детей-инвалидов от 0 до 3-х </w:t>
      </w:r>
      <w:proofErr w:type="gramStart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5 ) лет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Кинельского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D3102" w:rsidRPr="005D3102" w:rsidRDefault="005D3102" w:rsidP="005D3102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4"/>
        </w:numPr>
        <w:spacing w:after="0" w:line="240" w:lineRule="auto"/>
        <w:ind w:left="0" w:right="-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Информирование, СМИ. Методические материалы.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Информационная  деятельность СРП была направлена на информирование родителей, социума города и района об особенностях воспитания детей с проблемами в развитии.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методические рекомендации для родителей на тему: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lastRenderedPageBreak/>
        <w:t>«Основные причины непослушания. Основные причины капризов, упрямства. Приемы похвалы ребенка».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Разработан и выпущен сборник практических материалов для логопедов, психологов и родителей «Беспокойный ребенок ».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Разработан и выпущен сборник практических материалов для логопедов, психологов, воспитателей и родителей «Конфликтный ребенок 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Разработан и выпущен сборник практических материалов для логопедов, психологов, воспитателей и родителей « Второй малыш в семье: готовы ли мы к этому? 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Выпускались: информационные листы, информационные письма «Из первых рук»; оформлялись информационные «странички» в детских консультациях г. о.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>; памятки для родителей.</w:t>
      </w:r>
      <w:proofErr w:type="gram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Проводилось анкетирование родителей по выявлению потребностей в образовательных, оздоровительных, и коррекционных услугах для детей раннего возраста; отбор вопросов для круглого стола на тему: «Адаптация ребенка с проблемами в развитии в ДОУ»;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Выпущены методические рекомендации для родителей, воспитывающих детей с ОВЗ: «Основные пункты в психическом развитии детей, на которые следует </w:t>
      </w:r>
      <w:proofErr w:type="gramStart"/>
      <w:r w:rsidRPr="005D3102">
        <w:rPr>
          <w:rFonts w:ascii="Times New Roman" w:eastAsia="Times New Roman" w:hAnsi="Times New Roman" w:cs="Times New Roman"/>
          <w:sz w:val="28"/>
          <w:szCs w:val="28"/>
        </w:rPr>
        <w:t>обратить внимание родителям</w:t>
      </w:r>
      <w:proofErr w:type="gramEnd"/>
      <w:r w:rsidRPr="005D31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Приняли участие в конференции: «Воспитание детей-сирот и детей с ограниченными возможностями здоровья: опыт, проблемы, решения».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Напечатана статья в электронном сборнике: «Развитие ребенка раннего возраста: ранние проявления нарушений в развитии ребенка»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опулярен режим Онлайн консультаций специалистов Службы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02" w:rsidRPr="005D3102" w:rsidRDefault="005D3102" w:rsidP="005D3102">
      <w:pPr>
        <w:numPr>
          <w:ilvl w:val="0"/>
          <w:numId w:val="3"/>
        </w:numPr>
        <w:spacing w:after="0" w:line="240" w:lineRule="auto"/>
        <w:ind w:left="0" w:right="-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Консультации;</w:t>
      </w:r>
    </w:p>
    <w:p w:rsidR="005D3102" w:rsidRPr="005D3102" w:rsidRDefault="00390037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течение  полугодия</w:t>
      </w:r>
      <w:r w:rsidR="005D3102" w:rsidRPr="005D310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СРП проводилось консультирование детей от 0 до 3-х (6) лет  (с родителями), родителей и специалистов, сопровождающих процесс развития и адаптации детей раннего возраста.</w:t>
      </w:r>
    </w:p>
    <w:p w:rsidR="005D3102" w:rsidRPr="005D3102" w:rsidRDefault="00390037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проведено 88 консультаций</w:t>
      </w:r>
      <w:r w:rsidR="005D3102" w:rsidRPr="005D3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</w:t>
      </w:r>
      <w:r w:rsidR="00390037">
        <w:rPr>
          <w:rFonts w:ascii="Times New Roman" w:eastAsia="Times New Roman" w:hAnsi="Times New Roman" w:cs="Times New Roman"/>
          <w:sz w:val="28"/>
          <w:szCs w:val="28"/>
        </w:rPr>
        <w:t>ей, обратившихся в службу – 4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     Количество детей, направленных после выпуска из СРП: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37">
        <w:rPr>
          <w:rFonts w:ascii="Times New Roman" w:eastAsia="Times New Roman" w:hAnsi="Times New Roman" w:cs="Times New Roman"/>
          <w:sz w:val="28"/>
          <w:szCs w:val="28"/>
        </w:rPr>
        <w:t xml:space="preserve">         Массовая группа ДОУ – 6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         На </w:t>
      </w:r>
      <w:proofErr w:type="spellStart"/>
      <w:r w:rsidRPr="005D3102">
        <w:rPr>
          <w:rFonts w:ascii="Times New Roman" w:eastAsia="Times New Roman" w:hAnsi="Times New Roman" w:cs="Times New Roman"/>
          <w:sz w:val="28"/>
          <w:szCs w:val="28"/>
        </w:rPr>
        <w:t>областн</w:t>
      </w:r>
      <w:proofErr w:type="spellEnd"/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. ПМПК- 5     </w:t>
      </w:r>
    </w:p>
    <w:p w:rsidR="005D3102" w:rsidRPr="005D3102" w:rsidRDefault="005D3102" w:rsidP="005D3102">
      <w:pPr>
        <w:tabs>
          <w:tab w:val="left" w:pos="36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>Составлены индивидуальные программы развития –</w:t>
      </w:r>
      <w:r w:rsidR="00390037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3102" w:rsidRPr="00221188" w:rsidRDefault="005D3102" w:rsidP="005D3102">
      <w:pPr>
        <w:numPr>
          <w:ilvl w:val="0"/>
          <w:numId w:val="3"/>
        </w:numPr>
        <w:spacing w:after="0" w:line="0" w:lineRule="atLeast"/>
        <w:ind w:left="0"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Курсовая подготовка;</w:t>
      </w:r>
    </w:p>
    <w:p w:rsidR="00221188" w:rsidRPr="005D3102" w:rsidRDefault="00221188" w:rsidP="00221188">
      <w:pPr>
        <w:spacing w:after="0" w:line="0" w:lineRule="atLeast"/>
        <w:ind w:left="709" w:right="-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Прошли курсовую переподготовку:</w:t>
      </w:r>
    </w:p>
    <w:p w:rsidR="005D3102" w:rsidRPr="005D3102" w:rsidRDefault="00221188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Богатова В.В.</w:t>
      </w:r>
      <w:r w:rsidR="005739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тему: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Организационно-методическое сопровождение введения федерального государственного образовательного стандарта обучающихся с ограниченными возможностями здоровья», «Особенности проведения социально-психологического тестирования, направленного на раннее выявление немедицинского потребления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наркотических средств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веществ, обучающихся общеобразовательных и  профессиональных образовательных организаций »</w:t>
      </w:r>
    </w:p>
    <w:p w:rsidR="005D3102" w:rsidRPr="005D3102" w:rsidRDefault="00E3750C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Пыркова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А.С. – «Введение в нейропсихологическую диагностику и коррекцию детей с проблемами обучения», «Система коррекционно-педагогической работы по формированию познавательных интересов и познавательных действий у дошкольников с ОВЗ»</w:t>
      </w:r>
      <w:r w:rsidR="005739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D3102"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D3102" w:rsidRPr="005D3102" w:rsidRDefault="005D3102" w:rsidP="005D3102">
      <w:pPr>
        <w:numPr>
          <w:ilvl w:val="0"/>
          <w:numId w:val="3"/>
        </w:num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Самоподготовка;</w:t>
      </w:r>
    </w:p>
    <w:p w:rsidR="005D3102" w:rsidRPr="005D3102" w:rsidRDefault="005D3102" w:rsidP="005D3102">
      <w:pPr>
        <w:spacing w:after="0" w:line="0" w:lineRule="atLeast"/>
        <w:ind w:left="720" w:right="-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D3102" w:rsidRPr="005D3102" w:rsidRDefault="005D3102" w:rsidP="005D3102">
      <w:pPr>
        <w:spacing w:after="0" w:line="0" w:lineRule="atLeast"/>
        <w:ind w:right="-5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Приняли участие в семинарах</w:t>
      </w:r>
      <w:r w:rsidR="00E3750C">
        <w:rPr>
          <w:rFonts w:ascii="Times New Roman" w:eastAsia="Times New Roman" w:hAnsi="Times New Roman" w:cs="Times New Roman"/>
          <w:color w:val="333333"/>
          <w:sz w:val="28"/>
          <w:szCs w:val="28"/>
        </w:rPr>
        <w:t>, конференциях и фестивале</w:t>
      </w: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базе ЦСО, СОШ №5, </w:t>
      </w:r>
      <w:proofErr w:type="spellStart"/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>Кинельском</w:t>
      </w:r>
      <w:proofErr w:type="spellEnd"/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управлении министерства образования и науки Самарской области, СИПКРО.</w:t>
      </w:r>
    </w:p>
    <w:p w:rsidR="005D3102" w:rsidRPr="005D3102" w:rsidRDefault="005D3102" w:rsidP="005D3102">
      <w:pPr>
        <w:spacing w:after="0" w:line="0" w:lineRule="atLeast"/>
        <w:ind w:left="360" w:right="-5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102" w:rsidRPr="005D3102" w:rsidRDefault="005D3102" w:rsidP="005D3102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Директор                 ______________ </w:t>
      </w:r>
      <w:proofErr w:type="spellStart"/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>А.В.Гулина</w:t>
      </w:r>
      <w:proofErr w:type="spellEnd"/>
    </w:p>
    <w:p w:rsidR="005D3102" w:rsidRPr="005D3102" w:rsidRDefault="005D3102" w:rsidP="005D3102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3102" w:rsidRPr="005D3102" w:rsidRDefault="005D3102" w:rsidP="005D3102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5D3102">
        <w:rPr>
          <w:rFonts w:ascii="Times New Roman" w:eastAsia="Times New Roman" w:hAnsi="Times New Roman" w:cs="Times New Roman"/>
          <w:sz w:val="28"/>
          <w:szCs w:val="28"/>
        </w:rPr>
        <w:t>Руководитель СРП     ----------------------       / А.Н. Артемова</w:t>
      </w:r>
      <w:r w:rsidRPr="005D3102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5D31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</w:t>
      </w:r>
    </w:p>
    <w:p w:rsidR="005D3102" w:rsidRPr="005D3102" w:rsidRDefault="005D3102" w:rsidP="005D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D3102" w:rsidRPr="005D3102" w:rsidRDefault="005D3102" w:rsidP="005D31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D3102" w:rsidRPr="005D3102" w:rsidRDefault="005D3102" w:rsidP="005D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CC3" w:rsidRDefault="00196CC3" w:rsidP="00196CC3"/>
    <w:p w:rsidR="00F91DB5" w:rsidRDefault="00F91DB5"/>
    <w:sectPr w:rsidR="00F91DB5" w:rsidSect="002C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96E"/>
    <w:multiLevelType w:val="hybridMultilevel"/>
    <w:tmpl w:val="94AE7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755F4"/>
    <w:multiLevelType w:val="hybridMultilevel"/>
    <w:tmpl w:val="781AF6D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272407B"/>
    <w:multiLevelType w:val="hybridMultilevel"/>
    <w:tmpl w:val="D13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068E"/>
    <w:multiLevelType w:val="hybridMultilevel"/>
    <w:tmpl w:val="6F582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2"/>
    <w:rsid w:val="00196CC3"/>
    <w:rsid w:val="00221188"/>
    <w:rsid w:val="00390037"/>
    <w:rsid w:val="003A7EB2"/>
    <w:rsid w:val="0057390A"/>
    <w:rsid w:val="005D3102"/>
    <w:rsid w:val="00E3750C"/>
    <w:rsid w:val="00F1096A"/>
    <w:rsid w:val="00F71F8A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link w:val="a4"/>
    <w:rsid w:val="00196C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Н Знак"/>
    <w:basedOn w:val="a0"/>
    <w:link w:val="a3"/>
    <w:rsid w:val="00196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link w:val="a4"/>
    <w:rsid w:val="00196C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Н Знак"/>
    <w:basedOn w:val="a0"/>
    <w:link w:val="a3"/>
    <w:rsid w:val="00196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dcterms:created xsi:type="dcterms:W3CDTF">2016-09-12T10:36:00Z</dcterms:created>
  <dcterms:modified xsi:type="dcterms:W3CDTF">2016-09-13T07:44:00Z</dcterms:modified>
</cp:coreProperties>
</file>